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222B" w14:textId="77777777" w:rsidR="00A13798" w:rsidRDefault="00A13798" w:rsidP="003B4447">
      <w:pPr>
        <w:pStyle w:val="BodyText"/>
        <w:spacing w:line="480" w:lineRule="auto"/>
        <w:rPr>
          <w:rFonts w:ascii="GHEA Grapalat" w:hAnsi="GHEA Grapalat" w:cs="Sylfaen"/>
          <w:i/>
          <w:sz w:val="18"/>
        </w:rPr>
      </w:pPr>
      <w:r w:rsidRPr="00EA309E">
        <w:rPr>
          <w:rFonts w:ascii="GHEA Grapalat" w:hAnsi="GHEA Grapalat" w:cs="Sylfaen"/>
          <w:i/>
          <w:sz w:val="18"/>
        </w:rPr>
        <w:t xml:space="preserve">                                                                                                                       </w:t>
      </w:r>
    </w:p>
    <w:p w14:paraId="081B8CF6" w14:textId="77777777" w:rsidR="00A13798" w:rsidRPr="009A5807" w:rsidRDefault="00A13798" w:rsidP="00A13798">
      <w:pPr>
        <w:jc w:val="center"/>
        <w:rPr>
          <w:rFonts w:ascii="GHEA Grapalat" w:hAnsi="GHEA Grapalat"/>
          <w:b/>
          <w:sz w:val="20"/>
          <w:lang w:val="af-ZA"/>
        </w:rPr>
      </w:pPr>
      <w:r w:rsidRPr="009A5807">
        <w:rPr>
          <w:rFonts w:ascii="GHEA Grapalat" w:hAnsi="GHEA Grapalat" w:cs="Sylfaen"/>
          <w:b/>
          <w:sz w:val="20"/>
          <w:lang w:val="af-ZA"/>
        </w:rPr>
        <w:t>ՀԱՅՏԱՐԱՐՈՒԹՅՈՒՆ</w:t>
      </w:r>
    </w:p>
    <w:p w14:paraId="23FB7BD5" w14:textId="77777777" w:rsidR="00A13798" w:rsidRDefault="00A13798" w:rsidP="00A13798">
      <w:pPr>
        <w:jc w:val="center"/>
        <w:rPr>
          <w:rFonts w:ascii="GHEA Grapalat" w:hAnsi="GHEA Grapalat"/>
          <w:b/>
          <w:sz w:val="20"/>
          <w:lang w:val="af-ZA"/>
        </w:rPr>
      </w:pPr>
      <w:r>
        <w:rPr>
          <w:rFonts w:ascii="GHEA Grapalat" w:hAnsi="GHEA Grapalat"/>
          <w:b/>
          <w:sz w:val="20"/>
          <w:lang w:val="af-ZA"/>
        </w:rPr>
        <w:t>հրավերի պարզաբանման մասին</w:t>
      </w:r>
    </w:p>
    <w:p w14:paraId="01CA5248" w14:textId="77777777" w:rsidR="00A13798" w:rsidRPr="004421E5" w:rsidRDefault="00A13798" w:rsidP="00A13798">
      <w:pPr>
        <w:pStyle w:val="Heading3"/>
        <w:ind w:firstLine="0"/>
        <w:rPr>
          <w:rFonts w:ascii="GHEA Grapalat" w:eastAsiaTheme="minorEastAsia" w:hAnsi="GHEA Grapalat" w:cs="Sylfaen"/>
          <w:b w:val="0"/>
          <w:sz w:val="22"/>
          <w:szCs w:val="22"/>
          <w:lang w:eastAsia="en-US"/>
        </w:rPr>
      </w:pPr>
      <w:proofErr w:type="spellStart"/>
      <w:r w:rsidRPr="004421E5">
        <w:rPr>
          <w:rFonts w:ascii="GHEA Grapalat" w:eastAsiaTheme="minorEastAsia" w:hAnsi="GHEA Grapalat" w:cs="Sylfaen"/>
          <w:b w:val="0"/>
          <w:sz w:val="22"/>
          <w:szCs w:val="22"/>
          <w:lang w:eastAsia="en-US"/>
        </w:rPr>
        <w:t>Հայտարարության</w:t>
      </w:r>
      <w:proofErr w:type="spellEnd"/>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սույն</w:t>
      </w:r>
      <w:proofErr w:type="spellEnd"/>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տեքստը</w:t>
      </w:r>
      <w:proofErr w:type="spellEnd"/>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հաստատված</w:t>
      </w:r>
      <w:proofErr w:type="spellEnd"/>
      <w:r w:rsidRPr="004421E5">
        <w:rPr>
          <w:rFonts w:ascii="GHEA Grapalat" w:eastAsiaTheme="minorEastAsia" w:hAnsi="GHEA Grapalat" w:cs="Sylfaen"/>
          <w:b w:val="0"/>
          <w:sz w:val="22"/>
          <w:szCs w:val="22"/>
          <w:lang w:eastAsia="en-US"/>
        </w:rPr>
        <w:t xml:space="preserve"> է </w:t>
      </w:r>
      <w:proofErr w:type="spellStart"/>
      <w:r w:rsidRPr="004421E5">
        <w:rPr>
          <w:rFonts w:ascii="GHEA Grapalat" w:eastAsiaTheme="minorEastAsia" w:hAnsi="GHEA Grapalat" w:cs="Sylfaen"/>
          <w:b w:val="0"/>
          <w:sz w:val="22"/>
          <w:szCs w:val="22"/>
          <w:lang w:eastAsia="en-US"/>
        </w:rPr>
        <w:t>գնահատող</w:t>
      </w:r>
      <w:proofErr w:type="spellEnd"/>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հանձնաժողովի</w:t>
      </w:r>
      <w:proofErr w:type="spellEnd"/>
    </w:p>
    <w:p w14:paraId="49C3349A" w14:textId="7357A71B" w:rsidR="00A13798" w:rsidRPr="004421E5" w:rsidRDefault="00A13798" w:rsidP="00A13798">
      <w:pPr>
        <w:pStyle w:val="Heading3"/>
        <w:ind w:firstLine="0"/>
        <w:rPr>
          <w:rFonts w:ascii="GHEA Grapalat" w:eastAsiaTheme="minorEastAsia" w:hAnsi="GHEA Grapalat" w:cs="Sylfaen"/>
          <w:b w:val="0"/>
          <w:sz w:val="22"/>
          <w:szCs w:val="22"/>
          <w:lang w:eastAsia="en-US"/>
        </w:rPr>
      </w:pPr>
      <w:r w:rsidRPr="004421E5">
        <w:rPr>
          <w:rFonts w:ascii="GHEA Grapalat" w:eastAsiaTheme="minorEastAsia" w:hAnsi="GHEA Grapalat" w:cs="Sylfaen"/>
          <w:b w:val="0"/>
          <w:sz w:val="22"/>
          <w:szCs w:val="22"/>
          <w:lang w:eastAsia="en-US"/>
        </w:rPr>
        <w:t xml:space="preserve"> 20</w:t>
      </w:r>
      <w:r w:rsidR="001F3A37">
        <w:rPr>
          <w:rFonts w:ascii="GHEA Grapalat" w:eastAsiaTheme="minorEastAsia" w:hAnsi="GHEA Grapalat" w:cs="Sylfaen"/>
          <w:b w:val="0"/>
          <w:sz w:val="22"/>
          <w:szCs w:val="22"/>
          <w:lang w:val="hy-AM" w:eastAsia="en-US"/>
        </w:rPr>
        <w:t>2</w:t>
      </w:r>
      <w:r w:rsidR="00C82AC4">
        <w:rPr>
          <w:rFonts w:ascii="GHEA Grapalat" w:eastAsiaTheme="minorEastAsia" w:hAnsi="GHEA Grapalat" w:cs="Sylfaen"/>
          <w:b w:val="0"/>
          <w:sz w:val="22"/>
          <w:szCs w:val="22"/>
          <w:lang w:val="hy-AM" w:eastAsia="en-US"/>
        </w:rPr>
        <w:t>4</w:t>
      </w:r>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թվականի</w:t>
      </w:r>
      <w:proofErr w:type="spellEnd"/>
      <w:r w:rsidRPr="004421E5">
        <w:rPr>
          <w:rFonts w:ascii="GHEA Grapalat" w:eastAsiaTheme="minorEastAsia" w:hAnsi="GHEA Grapalat" w:cs="Sylfaen"/>
          <w:b w:val="0"/>
          <w:sz w:val="22"/>
          <w:szCs w:val="22"/>
          <w:lang w:eastAsia="en-US"/>
        </w:rPr>
        <w:t xml:space="preserve"> </w:t>
      </w:r>
      <w:r w:rsidR="003B37AE">
        <w:rPr>
          <w:rFonts w:ascii="GHEA Grapalat" w:eastAsiaTheme="minorEastAsia" w:hAnsi="GHEA Grapalat" w:cs="Sylfaen"/>
          <w:b w:val="0"/>
          <w:sz w:val="22"/>
          <w:szCs w:val="22"/>
          <w:lang w:val="hy-AM" w:eastAsia="en-US"/>
        </w:rPr>
        <w:t xml:space="preserve">դեկտեմբերի </w:t>
      </w:r>
      <w:r w:rsidR="0088027A">
        <w:rPr>
          <w:rFonts w:ascii="GHEA Grapalat" w:eastAsiaTheme="minorEastAsia" w:hAnsi="GHEA Grapalat" w:cs="Sylfaen"/>
          <w:b w:val="0"/>
          <w:sz w:val="22"/>
          <w:szCs w:val="22"/>
          <w:lang w:val="hy-AM" w:eastAsia="en-US"/>
        </w:rPr>
        <w:t>20</w:t>
      </w:r>
      <w:r w:rsidRPr="004421E5">
        <w:rPr>
          <w:rFonts w:ascii="GHEA Grapalat" w:eastAsiaTheme="minorEastAsia" w:hAnsi="GHEA Grapalat" w:cs="Sylfaen"/>
          <w:b w:val="0"/>
          <w:sz w:val="22"/>
          <w:szCs w:val="22"/>
          <w:lang w:eastAsia="en-US"/>
        </w:rPr>
        <w:t xml:space="preserve">-ի </w:t>
      </w:r>
      <w:proofErr w:type="spellStart"/>
      <w:r w:rsidRPr="004421E5">
        <w:rPr>
          <w:rFonts w:ascii="GHEA Grapalat" w:eastAsiaTheme="minorEastAsia" w:hAnsi="GHEA Grapalat" w:cs="Sylfaen"/>
          <w:b w:val="0"/>
          <w:sz w:val="22"/>
          <w:szCs w:val="22"/>
          <w:lang w:eastAsia="en-US"/>
        </w:rPr>
        <w:t>թիվ</w:t>
      </w:r>
      <w:proofErr w:type="spellEnd"/>
      <w:r w:rsidRPr="004421E5">
        <w:rPr>
          <w:rFonts w:ascii="GHEA Grapalat" w:eastAsiaTheme="minorEastAsia" w:hAnsi="GHEA Grapalat" w:cs="Sylfaen"/>
          <w:b w:val="0"/>
          <w:sz w:val="22"/>
          <w:szCs w:val="22"/>
          <w:lang w:eastAsia="en-US"/>
        </w:rPr>
        <w:t xml:space="preserve"> </w:t>
      </w:r>
      <w:r w:rsidR="001337CA" w:rsidRPr="004421E5">
        <w:rPr>
          <w:rFonts w:ascii="GHEA Grapalat" w:eastAsiaTheme="minorEastAsia" w:hAnsi="GHEA Grapalat" w:cs="Sylfaen"/>
          <w:b w:val="0"/>
          <w:sz w:val="22"/>
          <w:szCs w:val="22"/>
          <w:lang w:eastAsia="en-US"/>
        </w:rPr>
        <w:t>1</w:t>
      </w:r>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որոշմամբ</w:t>
      </w:r>
      <w:proofErr w:type="spellEnd"/>
      <w:r w:rsidRPr="004421E5">
        <w:rPr>
          <w:rFonts w:ascii="GHEA Grapalat" w:eastAsiaTheme="minorEastAsia" w:hAnsi="GHEA Grapalat" w:cs="Sylfaen"/>
          <w:b w:val="0"/>
          <w:sz w:val="22"/>
          <w:szCs w:val="22"/>
          <w:lang w:eastAsia="en-US"/>
        </w:rPr>
        <w:t xml:space="preserve"> և </w:t>
      </w:r>
      <w:proofErr w:type="spellStart"/>
      <w:r w:rsidRPr="004421E5">
        <w:rPr>
          <w:rFonts w:ascii="GHEA Grapalat" w:eastAsiaTheme="minorEastAsia" w:hAnsi="GHEA Grapalat" w:cs="Sylfaen"/>
          <w:b w:val="0"/>
          <w:sz w:val="22"/>
          <w:szCs w:val="22"/>
          <w:lang w:eastAsia="en-US"/>
        </w:rPr>
        <w:t>հրապարակվում</w:t>
      </w:r>
      <w:proofErr w:type="spellEnd"/>
      <w:r w:rsidRPr="004421E5">
        <w:rPr>
          <w:rFonts w:ascii="GHEA Grapalat" w:eastAsiaTheme="minorEastAsia" w:hAnsi="GHEA Grapalat" w:cs="Sylfaen"/>
          <w:b w:val="0"/>
          <w:sz w:val="22"/>
          <w:szCs w:val="22"/>
          <w:lang w:eastAsia="en-US"/>
        </w:rPr>
        <w:t xml:space="preserve"> է </w:t>
      </w:r>
    </w:p>
    <w:p w14:paraId="60C5C45F" w14:textId="77777777" w:rsidR="00A13798" w:rsidRPr="004421E5" w:rsidRDefault="00A13798" w:rsidP="00A13798">
      <w:pPr>
        <w:pStyle w:val="Heading3"/>
        <w:ind w:firstLine="0"/>
        <w:rPr>
          <w:rFonts w:ascii="GHEA Grapalat" w:eastAsiaTheme="minorEastAsia" w:hAnsi="GHEA Grapalat" w:cs="Sylfaen"/>
          <w:b w:val="0"/>
          <w:sz w:val="22"/>
          <w:szCs w:val="22"/>
          <w:lang w:eastAsia="en-US"/>
        </w:rPr>
      </w:pPr>
      <w:r w:rsidRPr="004421E5">
        <w:rPr>
          <w:rFonts w:ascii="GHEA Grapalat" w:eastAsiaTheme="minorEastAsia" w:hAnsi="GHEA Grapalat" w:cs="Sylfaen"/>
          <w:b w:val="0"/>
          <w:sz w:val="22"/>
          <w:szCs w:val="22"/>
          <w:lang w:eastAsia="en-US"/>
        </w:rPr>
        <w:t>“</w:t>
      </w:r>
      <w:proofErr w:type="spellStart"/>
      <w:r w:rsidRPr="004421E5">
        <w:rPr>
          <w:rFonts w:ascii="GHEA Grapalat" w:eastAsiaTheme="minorEastAsia" w:hAnsi="GHEA Grapalat" w:cs="Sylfaen"/>
          <w:b w:val="0"/>
          <w:sz w:val="22"/>
          <w:szCs w:val="22"/>
          <w:lang w:eastAsia="en-US"/>
        </w:rPr>
        <w:t>Գնումների</w:t>
      </w:r>
      <w:proofErr w:type="spellEnd"/>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մասին</w:t>
      </w:r>
      <w:proofErr w:type="spellEnd"/>
      <w:r w:rsidRPr="004421E5">
        <w:rPr>
          <w:rFonts w:ascii="GHEA Grapalat" w:eastAsiaTheme="minorEastAsia" w:hAnsi="GHEA Grapalat" w:cs="Sylfaen"/>
          <w:b w:val="0"/>
          <w:sz w:val="22"/>
          <w:szCs w:val="22"/>
          <w:lang w:eastAsia="en-US"/>
        </w:rPr>
        <w:t xml:space="preserve">” ՀՀ </w:t>
      </w:r>
      <w:proofErr w:type="spellStart"/>
      <w:r w:rsidRPr="004421E5">
        <w:rPr>
          <w:rFonts w:ascii="GHEA Grapalat" w:eastAsiaTheme="minorEastAsia" w:hAnsi="GHEA Grapalat" w:cs="Sylfaen"/>
          <w:b w:val="0"/>
          <w:sz w:val="22"/>
          <w:szCs w:val="22"/>
          <w:lang w:eastAsia="en-US"/>
        </w:rPr>
        <w:t>օրենքի</w:t>
      </w:r>
      <w:proofErr w:type="spellEnd"/>
      <w:r w:rsidRPr="004421E5">
        <w:rPr>
          <w:rFonts w:ascii="GHEA Grapalat" w:eastAsiaTheme="minorEastAsia" w:hAnsi="GHEA Grapalat" w:cs="Sylfaen"/>
          <w:b w:val="0"/>
          <w:sz w:val="22"/>
          <w:szCs w:val="22"/>
          <w:lang w:eastAsia="en-US"/>
        </w:rPr>
        <w:t xml:space="preserve"> 29-րդ </w:t>
      </w:r>
      <w:proofErr w:type="spellStart"/>
      <w:r w:rsidRPr="004421E5">
        <w:rPr>
          <w:rFonts w:ascii="GHEA Grapalat" w:eastAsiaTheme="minorEastAsia" w:hAnsi="GHEA Grapalat" w:cs="Sylfaen"/>
          <w:b w:val="0"/>
          <w:sz w:val="22"/>
          <w:szCs w:val="22"/>
          <w:lang w:eastAsia="en-US"/>
        </w:rPr>
        <w:t>հոդվածի</w:t>
      </w:r>
      <w:proofErr w:type="spellEnd"/>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համաձայն</w:t>
      </w:r>
      <w:proofErr w:type="spellEnd"/>
    </w:p>
    <w:p w14:paraId="1E0B6BD9" w14:textId="77777777" w:rsidR="00A13798" w:rsidRPr="004421E5" w:rsidRDefault="00A13798" w:rsidP="00A13798">
      <w:pPr>
        <w:pStyle w:val="Heading3"/>
        <w:ind w:firstLine="0"/>
        <w:rPr>
          <w:rFonts w:ascii="GHEA Grapalat" w:eastAsiaTheme="minorEastAsia" w:hAnsi="GHEA Grapalat" w:cs="Sylfaen"/>
          <w:b w:val="0"/>
          <w:sz w:val="22"/>
          <w:szCs w:val="22"/>
          <w:lang w:eastAsia="en-US"/>
        </w:rPr>
      </w:pPr>
    </w:p>
    <w:p w14:paraId="3735168F" w14:textId="75CE51B5" w:rsidR="00A13798" w:rsidRPr="004421E5" w:rsidRDefault="00A13798" w:rsidP="00A13798">
      <w:pPr>
        <w:pStyle w:val="Heading3"/>
        <w:ind w:firstLine="0"/>
        <w:rPr>
          <w:rFonts w:ascii="GHEA Grapalat" w:eastAsiaTheme="minorEastAsia" w:hAnsi="GHEA Grapalat" w:cs="Sylfaen"/>
          <w:b w:val="0"/>
          <w:sz w:val="22"/>
          <w:szCs w:val="22"/>
          <w:lang w:eastAsia="en-US"/>
        </w:rPr>
      </w:pPr>
      <w:proofErr w:type="spellStart"/>
      <w:r w:rsidRPr="004421E5">
        <w:rPr>
          <w:rFonts w:ascii="GHEA Grapalat" w:eastAsiaTheme="minorEastAsia" w:hAnsi="GHEA Grapalat" w:cs="Sylfaen"/>
          <w:b w:val="0"/>
          <w:sz w:val="22"/>
          <w:szCs w:val="22"/>
          <w:lang w:eastAsia="en-US"/>
        </w:rPr>
        <w:t>Ընթացակարգի</w:t>
      </w:r>
      <w:proofErr w:type="spellEnd"/>
      <w:r w:rsidRPr="004421E5">
        <w:rPr>
          <w:rFonts w:ascii="GHEA Grapalat" w:eastAsiaTheme="minorEastAsia" w:hAnsi="GHEA Grapalat" w:cs="Sylfaen"/>
          <w:b w:val="0"/>
          <w:sz w:val="22"/>
          <w:szCs w:val="22"/>
          <w:lang w:eastAsia="en-US"/>
        </w:rPr>
        <w:t xml:space="preserve"> </w:t>
      </w:r>
      <w:proofErr w:type="spellStart"/>
      <w:r w:rsidRPr="004421E5">
        <w:rPr>
          <w:rFonts w:ascii="GHEA Grapalat" w:eastAsiaTheme="minorEastAsia" w:hAnsi="GHEA Grapalat" w:cs="Sylfaen"/>
          <w:b w:val="0"/>
          <w:sz w:val="22"/>
          <w:szCs w:val="22"/>
          <w:lang w:eastAsia="en-US"/>
        </w:rPr>
        <w:t>ծածկագիրը</w:t>
      </w:r>
      <w:proofErr w:type="spellEnd"/>
      <w:r w:rsidRPr="004421E5">
        <w:rPr>
          <w:rFonts w:ascii="GHEA Grapalat" w:eastAsiaTheme="minorEastAsia" w:hAnsi="GHEA Grapalat" w:cs="Sylfaen"/>
          <w:b w:val="0"/>
          <w:sz w:val="22"/>
          <w:szCs w:val="22"/>
          <w:lang w:eastAsia="en-US"/>
        </w:rPr>
        <w:t xml:space="preserve"> </w:t>
      </w:r>
      <w:r w:rsidR="0024517C">
        <w:rPr>
          <w:rFonts w:ascii="GHEA Grapalat" w:eastAsiaTheme="minorEastAsia" w:hAnsi="GHEA Grapalat" w:cs="Sylfaen"/>
          <w:b w:val="0"/>
          <w:sz w:val="22"/>
          <w:szCs w:val="22"/>
          <w:lang w:eastAsia="en-US"/>
        </w:rPr>
        <w:t>ԵՔ-</w:t>
      </w:r>
      <w:r w:rsidR="008634F3">
        <w:rPr>
          <w:rFonts w:ascii="GHEA Grapalat" w:eastAsiaTheme="minorEastAsia" w:hAnsi="GHEA Grapalat" w:cs="Sylfaen"/>
          <w:b w:val="0"/>
          <w:sz w:val="22"/>
          <w:szCs w:val="22"/>
          <w:lang w:eastAsia="en-US"/>
        </w:rPr>
        <w:t>ԲՄԱՇՁԲ-</w:t>
      </w:r>
      <w:r w:rsidR="00A53AE5">
        <w:rPr>
          <w:rFonts w:ascii="GHEA Grapalat" w:eastAsiaTheme="minorEastAsia" w:hAnsi="GHEA Grapalat" w:cs="Sylfaen"/>
          <w:b w:val="0"/>
          <w:sz w:val="22"/>
          <w:szCs w:val="22"/>
          <w:lang w:eastAsia="en-US"/>
        </w:rPr>
        <w:t>25/1</w:t>
      </w:r>
    </w:p>
    <w:p w14:paraId="0AAF44AB" w14:textId="77777777" w:rsidR="00A13798" w:rsidRPr="004421E5" w:rsidRDefault="00A13798" w:rsidP="00A13798">
      <w:pPr>
        <w:rPr>
          <w:rFonts w:ascii="GHEA Grapalat" w:hAnsi="GHEA Grapalat" w:cs="Sylfaen"/>
        </w:rPr>
      </w:pPr>
    </w:p>
    <w:p w14:paraId="00EA0A00" w14:textId="15B94B65" w:rsidR="00A13798" w:rsidRPr="004421E5" w:rsidRDefault="001F3A37" w:rsidP="001337CA">
      <w:pPr>
        <w:ind w:firstLine="709"/>
        <w:jc w:val="both"/>
        <w:rPr>
          <w:rFonts w:ascii="GHEA Grapalat" w:hAnsi="GHEA Grapalat" w:cs="Sylfaen"/>
        </w:rPr>
      </w:pPr>
      <w:r w:rsidRPr="003B2CC4">
        <w:rPr>
          <w:rFonts w:ascii="GHEA Grapalat" w:hAnsi="GHEA Grapalat" w:cs="Times Armenian"/>
          <w:lang w:val="hy-AM"/>
        </w:rPr>
        <w:t>Երևանի քաղաքապետարանի կարիքների համար</w:t>
      </w:r>
      <w:r w:rsidRPr="00081C49">
        <w:rPr>
          <w:rFonts w:ascii="GHEA Grapalat" w:hAnsi="GHEA Grapalat" w:cs="Times Armenian"/>
          <w:lang w:val="hy-AM"/>
        </w:rPr>
        <w:t xml:space="preserve"> </w:t>
      </w:r>
      <w:r w:rsidR="00A53AE5" w:rsidRPr="00A53AE5">
        <w:rPr>
          <w:rFonts w:ascii="GHEA Grapalat" w:hAnsi="GHEA Grapalat" w:cs="Times Armenian"/>
          <w:b/>
          <w:bCs/>
          <w:color w:val="000000"/>
          <w:szCs w:val="24"/>
          <w:lang w:val="hy-AM"/>
        </w:rPr>
        <w:t>Երևան քաղաքի վարչական շրջանների փողոցների փոսային նորոգման աշխատանքներ</w:t>
      </w:r>
      <w:r w:rsidR="003B37AE" w:rsidRPr="00D446B6">
        <w:rPr>
          <w:rFonts w:ascii="GHEA Grapalat" w:hAnsi="GHEA Grapalat" w:cs="Times Armenian"/>
          <w:b/>
          <w:bCs/>
          <w:color w:val="000000"/>
          <w:szCs w:val="24"/>
          <w:lang w:val="hy-AM"/>
        </w:rPr>
        <w:t xml:space="preserve"> </w:t>
      </w:r>
      <w:r>
        <w:rPr>
          <w:rFonts w:ascii="GHEA Grapalat" w:hAnsi="GHEA Grapalat" w:cs="Times Armenian"/>
          <w:lang w:val="hy-AM"/>
        </w:rPr>
        <w:t>ձեռքբերմ</w:t>
      </w:r>
      <w:r w:rsidR="002F47C3">
        <w:rPr>
          <w:rFonts w:ascii="GHEA Grapalat" w:hAnsi="GHEA Grapalat" w:cs="Times Armenian"/>
          <w:lang w:val="hy-AM"/>
        </w:rPr>
        <w:t>ան</w:t>
      </w:r>
      <w:r w:rsidR="00A13798" w:rsidRPr="004421E5">
        <w:rPr>
          <w:rFonts w:ascii="GHEA Grapalat" w:hAnsi="GHEA Grapalat" w:cs="Sylfaen"/>
        </w:rPr>
        <w:t xml:space="preserve"> </w:t>
      </w:r>
      <w:proofErr w:type="spellStart"/>
      <w:r w:rsidR="00A13798" w:rsidRPr="004421E5">
        <w:rPr>
          <w:rFonts w:ascii="GHEA Grapalat" w:hAnsi="GHEA Grapalat" w:cs="Sylfaen"/>
        </w:rPr>
        <w:t>նպատակով</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կազմակերպված</w:t>
      </w:r>
      <w:proofErr w:type="spellEnd"/>
      <w:r w:rsidR="00A13798" w:rsidRPr="004421E5">
        <w:rPr>
          <w:rFonts w:ascii="GHEA Grapalat" w:hAnsi="GHEA Grapalat" w:cs="Sylfaen"/>
        </w:rPr>
        <w:t xml:space="preserve"> </w:t>
      </w:r>
      <w:r w:rsidR="0024517C">
        <w:rPr>
          <w:rFonts w:ascii="GHEA Grapalat" w:hAnsi="GHEA Grapalat" w:cs="Sylfaen"/>
        </w:rPr>
        <w:t>ԵՔ-</w:t>
      </w:r>
      <w:r w:rsidR="008634F3">
        <w:rPr>
          <w:rFonts w:ascii="GHEA Grapalat" w:hAnsi="GHEA Grapalat" w:cs="Sylfaen"/>
        </w:rPr>
        <w:t>ԲՄԱՇՁԲ-</w:t>
      </w:r>
      <w:r w:rsidR="00A53AE5">
        <w:rPr>
          <w:rFonts w:ascii="GHEA Grapalat" w:hAnsi="GHEA Grapalat" w:cs="Sylfaen"/>
        </w:rPr>
        <w:t>25/1</w:t>
      </w:r>
      <w:r w:rsidR="004D0C09" w:rsidRPr="004421E5">
        <w:rPr>
          <w:rFonts w:ascii="GHEA Grapalat" w:hAnsi="GHEA Grapalat" w:cs="Sylfaen"/>
        </w:rPr>
        <w:t xml:space="preserve"> </w:t>
      </w:r>
      <w:proofErr w:type="spellStart"/>
      <w:r w:rsidR="00A13798" w:rsidRPr="004421E5">
        <w:rPr>
          <w:rFonts w:ascii="GHEA Grapalat" w:hAnsi="GHEA Grapalat" w:cs="Sylfaen"/>
        </w:rPr>
        <w:t>ծածկագրով</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գնման</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ընթացակարգի</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գնահատող</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հանձնաժողովը</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ստորև</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ներկայացնում</w:t>
      </w:r>
      <w:proofErr w:type="spellEnd"/>
      <w:r w:rsidR="00A13798" w:rsidRPr="004421E5">
        <w:rPr>
          <w:rFonts w:ascii="GHEA Grapalat" w:hAnsi="GHEA Grapalat" w:cs="Sylfaen"/>
        </w:rPr>
        <w:t xml:space="preserve"> է </w:t>
      </w:r>
      <w:proofErr w:type="spellStart"/>
      <w:r w:rsidR="00A13798" w:rsidRPr="004421E5">
        <w:rPr>
          <w:rFonts w:ascii="GHEA Grapalat" w:hAnsi="GHEA Grapalat" w:cs="Sylfaen"/>
        </w:rPr>
        <w:t>նույն</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ծածկագրով</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հրավերի</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վերաբերյալ</w:t>
      </w:r>
      <w:proofErr w:type="spellEnd"/>
      <w:r w:rsidR="00A13798" w:rsidRPr="004421E5">
        <w:rPr>
          <w:rFonts w:ascii="GHEA Grapalat" w:hAnsi="GHEA Grapalat" w:cs="Sylfaen"/>
        </w:rPr>
        <w:t xml:space="preserve"> </w:t>
      </w:r>
      <w:r w:rsidR="00A53AE5">
        <w:rPr>
          <w:rFonts w:ascii="GHEA Grapalat" w:hAnsi="GHEA Grapalat" w:cs="Sylfaen"/>
        </w:rPr>
        <w:t>20</w:t>
      </w:r>
      <w:r>
        <w:rPr>
          <w:rFonts w:ascii="GHEA Grapalat" w:hAnsi="GHEA Grapalat" w:cs="Sylfaen"/>
        </w:rPr>
        <w:t>.</w:t>
      </w:r>
      <w:r w:rsidR="003B37AE">
        <w:rPr>
          <w:rFonts w:ascii="GHEA Grapalat" w:hAnsi="GHEA Grapalat" w:cs="Sylfaen"/>
          <w:lang w:val="hy-AM"/>
        </w:rPr>
        <w:t>1</w:t>
      </w:r>
      <w:r w:rsidR="00CF1CFA">
        <w:rPr>
          <w:rFonts w:ascii="GHEA Grapalat" w:hAnsi="GHEA Grapalat" w:cs="Sylfaen"/>
          <w:lang w:val="hy-AM"/>
        </w:rPr>
        <w:t>2</w:t>
      </w:r>
      <w:r w:rsidR="00475011">
        <w:rPr>
          <w:rFonts w:ascii="GHEA Grapalat" w:hAnsi="GHEA Grapalat" w:cs="Sylfaen"/>
        </w:rPr>
        <w:t>.20</w:t>
      </w:r>
      <w:r w:rsidR="00475011">
        <w:rPr>
          <w:rFonts w:ascii="GHEA Grapalat" w:hAnsi="GHEA Grapalat" w:cs="Sylfaen"/>
          <w:lang w:val="hy-AM"/>
        </w:rPr>
        <w:t>2</w:t>
      </w:r>
      <w:r w:rsidR="00C82AC4">
        <w:rPr>
          <w:rFonts w:ascii="GHEA Grapalat" w:hAnsi="GHEA Grapalat" w:cs="Sylfaen"/>
          <w:lang w:val="hy-AM"/>
        </w:rPr>
        <w:t>4</w:t>
      </w:r>
      <w:r w:rsidR="001337CA" w:rsidRPr="004421E5">
        <w:rPr>
          <w:rFonts w:ascii="GHEA Grapalat" w:hAnsi="GHEA Grapalat" w:cs="Sylfaen"/>
        </w:rPr>
        <w:t xml:space="preserve">թ. </w:t>
      </w:r>
      <w:proofErr w:type="spellStart"/>
      <w:r w:rsidR="00A13798" w:rsidRPr="004421E5">
        <w:rPr>
          <w:rFonts w:ascii="GHEA Grapalat" w:hAnsi="GHEA Grapalat" w:cs="Sylfaen"/>
        </w:rPr>
        <w:t>ստացված</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հարցադրումները</w:t>
      </w:r>
      <w:proofErr w:type="spellEnd"/>
      <w:r w:rsidR="00A13798" w:rsidRPr="004421E5">
        <w:rPr>
          <w:rFonts w:ascii="GHEA Grapalat" w:hAnsi="GHEA Grapalat" w:cs="Sylfaen"/>
        </w:rPr>
        <w:t xml:space="preserve"> և </w:t>
      </w:r>
      <w:proofErr w:type="spellStart"/>
      <w:r w:rsidR="00A13798" w:rsidRPr="004421E5">
        <w:rPr>
          <w:rFonts w:ascii="GHEA Grapalat" w:hAnsi="GHEA Grapalat" w:cs="Sylfaen"/>
        </w:rPr>
        <w:t>դրանց</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վերաբերյալ</w:t>
      </w:r>
      <w:proofErr w:type="spellEnd"/>
      <w:r w:rsidR="00A13798" w:rsidRPr="004421E5">
        <w:rPr>
          <w:rFonts w:ascii="GHEA Grapalat" w:hAnsi="GHEA Grapalat" w:cs="Sylfaen"/>
        </w:rPr>
        <w:t xml:space="preserve"> </w:t>
      </w:r>
      <w:r w:rsidR="00A53AE5">
        <w:rPr>
          <w:rFonts w:ascii="GHEA Grapalat" w:hAnsi="GHEA Grapalat" w:cs="Sylfaen"/>
        </w:rPr>
        <w:t>20</w:t>
      </w:r>
      <w:r>
        <w:rPr>
          <w:rFonts w:ascii="GHEA Grapalat" w:hAnsi="GHEA Grapalat" w:cs="Sylfaen"/>
        </w:rPr>
        <w:t>.</w:t>
      </w:r>
      <w:r w:rsidR="003B37AE">
        <w:rPr>
          <w:rFonts w:ascii="GHEA Grapalat" w:hAnsi="GHEA Grapalat" w:cs="Sylfaen"/>
          <w:lang w:val="hy-AM"/>
        </w:rPr>
        <w:t>1</w:t>
      </w:r>
      <w:r w:rsidR="00CF1CFA">
        <w:rPr>
          <w:rFonts w:ascii="GHEA Grapalat" w:hAnsi="GHEA Grapalat" w:cs="Sylfaen"/>
          <w:lang w:val="hy-AM"/>
        </w:rPr>
        <w:t>2</w:t>
      </w:r>
      <w:r w:rsidR="00475011">
        <w:rPr>
          <w:rFonts w:ascii="GHEA Grapalat" w:hAnsi="GHEA Grapalat" w:cs="Sylfaen"/>
        </w:rPr>
        <w:t>.202</w:t>
      </w:r>
      <w:r w:rsidR="00C82AC4">
        <w:rPr>
          <w:rFonts w:ascii="GHEA Grapalat" w:hAnsi="GHEA Grapalat" w:cs="Sylfaen"/>
          <w:lang w:val="hy-AM"/>
        </w:rPr>
        <w:t>4</w:t>
      </w:r>
      <w:r w:rsidR="001337CA" w:rsidRPr="004421E5">
        <w:rPr>
          <w:rFonts w:ascii="GHEA Grapalat" w:hAnsi="GHEA Grapalat" w:cs="Sylfaen"/>
        </w:rPr>
        <w:t>թ.</w:t>
      </w:r>
      <w:r w:rsidR="00A13798" w:rsidRPr="004421E5">
        <w:rPr>
          <w:rFonts w:ascii="GHEA Grapalat" w:hAnsi="GHEA Grapalat" w:cs="Sylfaen"/>
        </w:rPr>
        <w:t xml:space="preserve"> </w:t>
      </w:r>
      <w:proofErr w:type="spellStart"/>
      <w:r w:rsidR="00A13798" w:rsidRPr="004421E5">
        <w:rPr>
          <w:rFonts w:ascii="GHEA Grapalat" w:hAnsi="GHEA Grapalat" w:cs="Sylfaen"/>
        </w:rPr>
        <w:t>տրամադրված</w:t>
      </w:r>
      <w:proofErr w:type="spellEnd"/>
      <w:r w:rsidR="00A13798" w:rsidRPr="004421E5">
        <w:rPr>
          <w:rFonts w:ascii="GHEA Grapalat" w:hAnsi="GHEA Grapalat" w:cs="Sylfaen"/>
        </w:rPr>
        <w:t xml:space="preserve"> </w:t>
      </w:r>
      <w:proofErr w:type="spellStart"/>
      <w:r w:rsidR="00A13798" w:rsidRPr="004421E5">
        <w:rPr>
          <w:rFonts w:ascii="GHEA Grapalat" w:hAnsi="GHEA Grapalat" w:cs="Sylfaen"/>
        </w:rPr>
        <w:t>պարզաբանումները</w:t>
      </w:r>
      <w:proofErr w:type="spellEnd"/>
      <w:r w:rsidR="00A13798" w:rsidRPr="004421E5">
        <w:rPr>
          <w:rFonts w:ascii="GHEA Grapalat" w:hAnsi="GHEA Grapalat" w:cs="Sylfaen"/>
        </w:rPr>
        <w:t>`</w:t>
      </w:r>
    </w:p>
    <w:p w14:paraId="21B5D6C4" w14:textId="4C65E219" w:rsidR="00DD43AA" w:rsidRPr="00D544D5" w:rsidRDefault="00B72259" w:rsidP="003B37AE">
      <w:pPr>
        <w:spacing w:after="0"/>
        <w:jc w:val="both"/>
        <w:rPr>
          <w:rFonts w:ascii="GHEA Grapalat" w:hAnsi="GHEA Grapalat"/>
          <w:lang w:val="hy-AM"/>
        </w:rPr>
      </w:pPr>
      <w:r w:rsidRPr="00D73821">
        <w:rPr>
          <w:rFonts w:ascii="GHEA Grapalat" w:hAnsi="GHEA Grapalat"/>
          <w:lang w:val="hy-AM"/>
        </w:rPr>
        <w:t xml:space="preserve">     </w:t>
      </w:r>
      <w:r w:rsidRPr="00D73821">
        <w:rPr>
          <w:rFonts w:ascii="GHEA Grapalat" w:hAnsi="GHEA Grapalat"/>
          <w:b/>
          <w:bCs/>
          <w:lang w:val="hy-AM"/>
        </w:rPr>
        <w:t>Հարցում</w:t>
      </w:r>
      <w:r w:rsidR="002D0EA9">
        <w:rPr>
          <w:rFonts w:ascii="GHEA Grapalat" w:hAnsi="GHEA Grapalat"/>
          <w:b/>
          <w:bCs/>
          <w:lang w:val="hy-AM"/>
        </w:rPr>
        <w:t>՝</w:t>
      </w:r>
      <w:r w:rsidRPr="00D73821">
        <w:rPr>
          <w:rFonts w:ascii="GHEA Grapalat" w:hAnsi="GHEA Grapalat"/>
          <w:b/>
          <w:bCs/>
          <w:lang w:val="hy-AM"/>
        </w:rPr>
        <w:t xml:space="preserve"> </w:t>
      </w:r>
      <w:r w:rsidR="003B37AE" w:rsidRPr="003B37AE">
        <w:rPr>
          <w:rFonts w:ascii="GHEA Grapalat" w:hAnsi="GHEA Grapalat"/>
          <w:lang w:val="hy-AM"/>
        </w:rPr>
        <w:t xml:space="preserve">Խնդրում եմ պարզաբանել, </w:t>
      </w:r>
      <w:r w:rsidR="00A53AE5" w:rsidRPr="00A53AE5">
        <w:rPr>
          <w:rFonts w:ascii="GHEA Grapalat" w:hAnsi="GHEA Grapalat"/>
          <w:lang w:val="hy-AM"/>
        </w:rPr>
        <w:t>լիցենզիա</w:t>
      </w:r>
      <w:r w:rsidR="00486D80">
        <w:rPr>
          <w:rFonts w:ascii="GHEA Grapalat" w:hAnsi="GHEA Grapalat"/>
          <w:lang w:val="hy-AM"/>
        </w:rPr>
        <w:t>յի վերաբերյալ</w:t>
      </w:r>
      <w:r w:rsidR="00CF00E2">
        <w:rPr>
          <w:rFonts w:ascii="GHEA Grapalat" w:hAnsi="GHEA Grapalat"/>
          <w:lang w:val="hy-AM"/>
        </w:rPr>
        <w:t xml:space="preserve"> </w:t>
      </w:r>
      <w:r w:rsidR="00A53AE5" w:rsidRPr="00486D80">
        <w:rPr>
          <w:rFonts w:ascii="GHEA Grapalat" w:hAnsi="GHEA Grapalat"/>
          <w:lang w:val="hy-AM"/>
        </w:rPr>
        <w:t>(</w:t>
      </w:r>
      <w:r w:rsidR="00A53AE5" w:rsidRPr="00A53AE5">
        <w:rPr>
          <w:rFonts w:ascii="GHEA Grapalat" w:hAnsi="GHEA Grapalat"/>
          <w:lang w:val="hy-AM"/>
        </w:rPr>
        <w:t>ԵՎՐՈԲՈՒԴ ՊԼՅՈՒՍ</w:t>
      </w:r>
      <w:r w:rsidR="00CF00E2" w:rsidRPr="00CF00E2">
        <w:rPr>
          <w:rFonts w:ascii="GHEA Grapalat" w:hAnsi="GHEA Grapalat"/>
          <w:lang w:val="hy-AM"/>
        </w:rPr>
        <w:t xml:space="preserve"> ՍՊԸ</w:t>
      </w:r>
      <w:r w:rsidR="00A53AE5" w:rsidRPr="00486D80">
        <w:rPr>
          <w:rFonts w:ascii="GHEA Grapalat" w:hAnsi="GHEA Grapalat"/>
          <w:lang w:val="hy-AM"/>
        </w:rPr>
        <w:t>)</w:t>
      </w:r>
      <w:r w:rsidR="003B37AE" w:rsidRPr="003B37AE">
        <w:rPr>
          <w:rFonts w:ascii="GHEA Grapalat" w:hAnsi="GHEA Grapalat"/>
          <w:lang w:val="hy-AM"/>
        </w:rPr>
        <w:t>։</w:t>
      </w:r>
    </w:p>
    <w:p w14:paraId="2659130E" w14:textId="77777777" w:rsidR="00F2360F" w:rsidRPr="008634F3" w:rsidRDefault="00F2360F" w:rsidP="00D73821">
      <w:pPr>
        <w:spacing w:after="0"/>
        <w:rPr>
          <w:rFonts w:ascii="GHEA Grapalat" w:hAnsi="GHEA Grapalat"/>
          <w:lang w:val="hy-AM"/>
        </w:rPr>
      </w:pPr>
    </w:p>
    <w:p w14:paraId="0EC9E3AD" w14:textId="77777777" w:rsidR="008C294D" w:rsidRPr="006C01E4" w:rsidRDefault="00B72259" w:rsidP="008C294D">
      <w:pPr>
        <w:ind w:firstLine="720"/>
        <w:jc w:val="both"/>
        <w:rPr>
          <w:rFonts w:ascii="GHEA Grapalat" w:hAnsi="GHEA Grapalat"/>
          <w:lang w:val="hy-AM"/>
        </w:rPr>
      </w:pPr>
      <w:r w:rsidRPr="00D73821">
        <w:rPr>
          <w:rFonts w:ascii="GHEA Grapalat" w:hAnsi="GHEA Grapalat"/>
          <w:b/>
          <w:bCs/>
          <w:lang w:val="hy-AM"/>
        </w:rPr>
        <w:t>Պատասխան</w:t>
      </w:r>
      <w:r w:rsidR="0055538A">
        <w:rPr>
          <w:rFonts w:ascii="GHEA Grapalat" w:hAnsi="GHEA Grapalat"/>
          <w:b/>
          <w:bCs/>
          <w:lang w:val="hy-AM"/>
        </w:rPr>
        <w:t>՝</w:t>
      </w:r>
      <w:r w:rsidRPr="00D73821">
        <w:rPr>
          <w:rFonts w:ascii="GHEA Grapalat" w:hAnsi="GHEA Grapalat"/>
          <w:b/>
          <w:bCs/>
          <w:lang w:val="hy-AM"/>
        </w:rPr>
        <w:t xml:space="preserve"> </w:t>
      </w:r>
      <w:r w:rsidRPr="00D73821">
        <w:rPr>
          <w:rFonts w:ascii="GHEA Grapalat" w:hAnsi="GHEA Grapalat"/>
          <w:lang w:val="hy-AM"/>
        </w:rPr>
        <w:t xml:space="preserve"> </w:t>
      </w:r>
      <w:r w:rsidR="008C294D" w:rsidRPr="006C01E4">
        <w:rPr>
          <w:rFonts w:ascii="GHEA Grapalat" w:hAnsi="GHEA Grapalat"/>
          <w:lang w:val="hy-AM"/>
        </w:rPr>
        <w:t>Տեղեկացնում եմ, որ ՀՀ ՔԿ նախագահի 06.12.2023 թվականի N 15-Ն հրամանի «ՔԱՂԱՔԱՇԻՆՈՒԹՅԱՆ ԳՈՐԾՈՒՆԵՈՒԹՅԱՆ ՍՈՒԲՅԵԿՏՆԵՐԻ ԼԻՑԵՆԶԻԱՆԵՐԻ ԴԱՍԱԿԱՐԳՄԱՆ ԵՎ ՊԱՏԱՍԽԱՆԱՏՈՒ ՄԱՍՆԱԳԵՏՆԵՐԻ ՀԱՎԱՍՏԱԳՐՄԱՆ ԱՆՑՈՒՄԱՅԻՆ ԿԱՐԳԸ ՀԱՍՏԱՏԵԼՈՒ ՄԱՍԻՆ» հավելված 1-ի, 3-րդ կետի (ԸՍՏ ՔԱՂԱՔԱՇԻՆՈՒԹՅԱՆ ԲՆԱԳԱՎԱՌՈՒՄ ԳՈՐԾՈՒՆԵՈՒԹՅԱՆ ՏԵՍԱԿՆԵՐԻ ԵՎ ԵՆԹԱՏԵՍԱԿՆԵՐԻ ԼԻՑԵՆԶԻԱՅԻ ԴԱՍԱԿԱՐԳՄԱՆ ԵՎ ՀԱՄԱՊԱՏԱՍԽԱՆ ՆԵՐԴԻՐԻ ՏՐՄԱՆ ՀԱՄԱՐ ԱՆՀՐԱԺԵՇՏ ՄԱՍՆԱԳԵՏՆԵՐԻ ԵՎ ՄԵՔԵՆԱՆԵՐԻ, ՄԵԽԱՆԻԶՄՆԵՐԻ ԿԱԶՄԻՆ ԵՎ ՔԱՆԱԿԻՆ, ՆԱԽԿԻՆՈՒՄ ԿԱՏԱՐՎԱԾ ԱՇԽԱՏԱՆՔՆԵՐԻՆ ԿԱՄ ԾԱՌԱՅՈՒԹՅՈՒՆՆԵՐԻՆ ՆԵՐԿԱՅԱՑՎԱԾ ՆՎԱԶԱԳՈՒՅՆ ՊԱՀԱՆՋՆԵՐ) 12-րդ ենթակետով սահմանվում է՝ շինարարության իրականացում (ծածկագիր N03) քաղաքաշինության բնագավառում գործունեության տեսակի լիցենզիայի դասակարգման և համապատասխան ներդիրի տրման համար լիցենզավորված սուբյեկտում  ներգրավված ինժեներատեխնիկական, բանվորական անձնակազմին և մեքենաների, մեխանիզմներին ներկայացվող նվազագույն պահանջները, որը ներկայացված է աղյուսակում: 3-րդ դասի համար նշված է, որ մեքենա մեխանիզմ անհրաժեշտ չէ իսկ բանվորների և ԻՏԱ-ի նվազագույն քանակը չի համապատասխանում պատվիրատուի պահանջներին:</w:t>
      </w:r>
    </w:p>
    <w:p w14:paraId="72300D94" w14:textId="77777777" w:rsidR="008C294D" w:rsidRPr="006C01E4" w:rsidRDefault="008C294D" w:rsidP="008C294D">
      <w:pPr>
        <w:ind w:firstLine="720"/>
        <w:jc w:val="both"/>
        <w:rPr>
          <w:rFonts w:ascii="GHEA Grapalat" w:hAnsi="GHEA Grapalat"/>
          <w:lang w:val="hy-AM"/>
        </w:rPr>
      </w:pPr>
      <w:r w:rsidRPr="006C01E4">
        <w:rPr>
          <w:rFonts w:ascii="GHEA Grapalat" w:hAnsi="GHEA Grapalat"/>
          <w:lang w:val="hy-AM"/>
        </w:rPr>
        <w:t>Երևանի քաղաքապետարանի կողմից իրականացվող «Փոսային նորոգում» ծրագրի իրականացման տարիների աշխատանքային փորձը ցույց է տալիս, որ այն կապալառու կազմակերպությունները որոնք չունեն համապատասխան տեխնիկա և անձնակազմ աշխատանքները իրականացնում են անարդյունավետ մասնավորապես չեն կարողանում ապահովել միաժամանակ մի քանի վարչական շրջաններում «Փոսային նորոգում»:</w:t>
      </w:r>
    </w:p>
    <w:p w14:paraId="3885EDA3" w14:textId="77777777" w:rsidR="008C294D" w:rsidRPr="006C01E4" w:rsidRDefault="008C294D" w:rsidP="008C294D">
      <w:pPr>
        <w:ind w:firstLine="720"/>
        <w:jc w:val="both"/>
        <w:rPr>
          <w:rFonts w:ascii="GHEA Grapalat" w:hAnsi="GHEA Grapalat"/>
          <w:lang w:val="hy-AM"/>
        </w:rPr>
      </w:pPr>
      <w:r w:rsidRPr="006C01E4">
        <w:rPr>
          <w:rFonts w:ascii="GHEA Grapalat" w:hAnsi="GHEA Grapalat"/>
          <w:lang w:val="hy-AM"/>
        </w:rPr>
        <w:t>Հաշվի առնելով վերոգրյալ խնդիրները և այն փաստը, որ 2025 թվականին նախատեսվում է 12 վարչական շրջաններում, չորս չափաբաժնով իրականացնել 200.000մ</w:t>
      </w:r>
      <w:r w:rsidRPr="006C01E4">
        <w:rPr>
          <w:rFonts w:ascii="GHEA Grapalat" w:hAnsi="GHEA Grapalat"/>
          <w:vertAlign w:val="superscript"/>
          <w:lang w:val="hy-AM"/>
        </w:rPr>
        <w:t>2</w:t>
      </w:r>
      <w:r w:rsidRPr="006C01E4">
        <w:rPr>
          <w:rFonts w:ascii="GHEA Grapalat" w:hAnsi="GHEA Grapalat"/>
          <w:lang w:val="hy-AM"/>
        </w:rPr>
        <w:t xml:space="preserve"> «Փոսային նորոգում» աշխատանքներ, Երևանի քաղաքապետարանը որպես պատվիրատու որոշում է կայացրել կապալառու կազմակերպությունից պահանջել առաջին դասի լիցենզիա՝ աշխատանքը արդյունավետ իրականացնելու նպատակով: </w:t>
      </w:r>
    </w:p>
    <w:p w14:paraId="4296C4F0" w14:textId="04FA5E42" w:rsidR="00E5056E" w:rsidRDefault="00E5056E" w:rsidP="008C294D">
      <w:pPr>
        <w:spacing w:after="0"/>
        <w:jc w:val="both"/>
        <w:rPr>
          <w:rFonts w:ascii="GHEA Grapalat" w:hAnsi="GHEA Grapalat" w:cs="Sylfaen"/>
          <w:lang w:val="hy-AM"/>
        </w:rPr>
      </w:pPr>
    </w:p>
    <w:p w14:paraId="2D0DFD63" w14:textId="41B7FBD0" w:rsidR="00A13798" w:rsidRPr="004421E5" w:rsidRDefault="00A13798" w:rsidP="00233D97">
      <w:pPr>
        <w:spacing w:after="0"/>
        <w:ind w:firstLine="709"/>
        <w:jc w:val="both"/>
        <w:rPr>
          <w:rFonts w:ascii="GHEA Grapalat" w:hAnsi="GHEA Grapalat"/>
          <w:szCs w:val="24"/>
          <w:lang w:val="hy-AM"/>
        </w:rPr>
      </w:pPr>
      <w:r w:rsidRPr="004421E5">
        <w:rPr>
          <w:rFonts w:ascii="GHEA Grapalat" w:hAnsi="GHEA Grapalat"/>
          <w:szCs w:val="24"/>
          <w:lang w:val="hy-AM"/>
        </w:rPr>
        <w:lastRenderedPageBreak/>
        <w:t xml:space="preserve">Սույն հայտարարության հետ կապված լրացուցիչ տեղեկություններ ստանալու համար կարող եք դիմել </w:t>
      </w:r>
      <w:r w:rsidR="0024517C">
        <w:rPr>
          <w:rFonts w:ascii="GHEA Grapalat" w:hAnsi="GHEA Grapalat"/>
          <w:szCs w:val="24"/>
          <w:lang w:val="hy-AM"/>
        </w:rPr>
        <w:t>ԵՔ-</w:t>
      </w:r>
      <w:r w:rsidR="008634F3">
        <w:rPr>
          <w:rFonts w:ascii="GHEA Grapalat" w:hAnsi="GHEA Grapalat"/>
          <w:szCs w:val="24"/>
          <w:lang w:val="hy-AM"/>
        </w:rPr>
        <w:t>ԲՄԱՇՁԲ-</w:t>
      </w:r>
      <w:r w:rsidR="00A53AE5">
        <w:rPr>
          <w:rFonts w:ascii="GHEA Grapalat" w:hAnsi="GHEA Grapalat"/>
          <w:szCs w:val="24"/>
          <w:lang w:val="hy-AM"/>
        </w:rPr>
        <w:t>25/1</w:t>
      </w:r>
      <w:r w:rsidR="001337CA" w:rsidRPr="004421E5">
        <w:rPr>
          <w:rFonts w:ascii="GHEA Grapalat" w:hAnsi="GHEA Grapalat"/>
          <w:szCs w:val="24"/>
          <w:lang w:val="hy-AM"/>
        </w:rPr>
        <w:t xml:space="preserve"> </w:t>
      </w:r>
      <w:r w:rsidRPr="004421E5">
        <w:rPr>
          <w:rFonts w:ascii="GHEA Grapalat" w:hAnsi="GHEA Grapalat"/>
          <w:szCs w:val="24"/>
          <w:lang w:val="hy-AM"/>
        </w:rPr>
        <w:t>ծածկագրով գնահատող հանձնաժողովի քարտուղար</w:t>
      </w:r>
      <w:r w:rsidR="001337CA" w:rsidRPr="004421E5">
        <w:rPr>
          <w:rFonts w:ascii="GHEA Grapalat" w:hAnsi="GHEA Grapalat"/>
          <w:szCs w:val="24"/>
          <w:lang w:val="hy-AM"/>
        </w:rPr>
        <w:t xml:space="preserve"> </w:t>
      </w:r>
      <w:r w:rsidR="004D0C09" w:rsidRPr="004421E5">
        <w:rPr>
          <w:rFonts w:ascii="GHEA Grapalat" w:hAnsi="GHEA Grapalat"/>
          <w:szCs w:val="24"/>
          <w:lang w:val="hy-AM"/>
        </w:rPr>
        <w:t>Վ.Մեժունցին</w:t>
      </w:r>
      <w:r w:rsidRPr="004421E5">
        <w:rPr>
          <w:rFonts w:ascii="GHEA Grapalat" w:hAnsi="GHEA Grapalat"/>
          <w:szCs w:val="24"/>
          <w:lang w:val="hy-AM"/>
        </w:rPr>
        <w:t>:</w:t>
      </w:r>
    </w:p>
    <w:p w14:paraId="0CBE7C69" w14:textId="77777777" w:rsidR="00A13798" w:rsidRPr="004421E5" w:rsidRDefault="00A13798" w:rsidP="00A13798">
      <w:pPr>
        <w:ind w:firstLine="709"/>
        <w:jc w:val="both"/>
        <w:rPr>
          <w:rFonts w:ascii="GHEA Grapalat" w:hAnsi="GHEA Grapalat"/>
          <w:szCs w:val="24"/>
          <w:lang w:val="hy-AM"/>
        </w:rPr>
      </w:pP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p>
    <w:p w14:paraId="02B77987" w14:textId="77777777" w:rsidR="00A13798" w:rsidRPr="004421E5" w:rsidRDefault="00A13798" w:rsidP="00A13798">
      <w:pPr>
        <w:spacing w:after="240" w:line="360" w:lineRule="auto"/>
        <w:ind w:firstLine="709"/>
        <w:jc w:val="both"/>
        <w:rPr>
          <w:rFonts w:ascii="GHEA Grapalat" w:hAnsi="GHEA Grapalat"/>
          <w:szCs w:val="24"/>
          <w:lang w:val="hy-AM"/>
        </w:rPr>
      </w:pPr>
      <w:r w:rsidRPr="004421E5">
        <w:rPr>
          <w:rFonts w:ascii="GHEA Grapalat" w:hAnsi="GHEA Grapalat"/>
          <w:szCs w:val="24"/>
          <w:lang w:val="hy-AM"/>
        </w:rPr>
        <w:t xml:space="preserve">Հեռախոս՝ </w:t>
      </w:r>
      <w:r w:rsidR="001337CA" w:rsidRPr="004421E5">
        <w:rPr>
          <w:rFonts w:ascii="GHEA Grapalat" w:hAnsi="GHEA Grapalat"/>
          <w:szCs w:val="24"/>
          <w:lang w:val="hy-AM"/>
        </w:rPr>
        <w:t>011514</w:t>
      </w:r>
      <w:r w:rsidR="004D0C09" w:rsidRPr="004421E5">
        <w:rPr>
          <w:rFonts w:ascii="GHEA Grapalat" w:hAnsi="GHEA Grapalat"/>
          <w:szCs w:val="24"/>
          <w:lang w:val="hy-AM"/>
        </w:rPr>
        <w:t>194</w:t>
      </w:r>
      <w:r w:rsidRPr="004421E5">
        <w:rPr>
          <w:rFonts w:ascii="GHEA Grapalat" w:hAnsi="GHEA Grapalat"/>
          <w:szCs w:val="24"/>
          <w:lang w:val="hy-AM"/>
        </w:rPr>
        <w:t>։</w:t>
      </w:r>
    </w:p>
    <w:p w14:paraId="6A97F546" w14:textId="77777777" w:rsidR="003B37AE" w:rsidRDefault="00A13798" w:rsidP="00C71E62">
      <w:pPr>
        <w:spacing w:after="0" w:line="240" w:lineRule="auto"/>
        <w:ind w:firstLine="709"/>
        <w:jc w:val="both"/>
        <w:rPr>
          <w:rFonts w:ascii="GHEA Grapalat" w:hAnsi="GHEA Grapalat"/>
          <w:szCs w:val="24"/>
          <w:lang w:val="hy-AM"/>
        </w:rPr>
      </w:pPr>
      <w:r w:rsidRPr="004421E5">
        <w:rPr>
          <w:rFonts w:ascii="GHEA Grapalat" w:hAnsi="GHEA Grapalat"/>
          <w:szCs w:val="24"/>
          <w:lang w:val="hy-AM"/>
        </w:rPr>
        <w:t xml:space="preserve">Էլեկոտրանային փոստ՝ </w:t>
      </w:r>
      <w:r w:rsidR="004D0C09" w:rsidRPr="004421E5">
        <w:rPr>
          <w:rFonts w:ascii="GHEA Grapalat" w:hAnsi="GHEA Grapalat"/>
          <w:szCs w:val="24"/>
          <w:lang w:val="hy-AM"/>
        </w:rPr>
        <w:t>vachagan.mejunc</w:t>
      </w:r>
      <w:r w:rsidR="001337CA" w:rsidRPr="004421E5">
        <w:rPr>
          <w:rFonts w:ascii="GHEA Grapalat" w:hAnsi="GHEA Grapalat"/>
          <w:szCs w:val="24"/>
          <w:lang w:val="hy-AM"/>
        </w:rPr>
        <w:t>@yerevan.am</w:t>
      </w:r>
      <w:r w:rsidRPr="004421E5">
        <w:rPr>
          <w:rFonts w:ascii="GHEA Grapalat" w:hAnsi="GHEA Grapalat"/>
          <w:szCs w:val="24"/>
          <w:lang w:val="hy-AM"/>
        </w:rPr>
        <w:t>։</w:t>
      </w:r>
    </w:p>
    <w:p w14:paraId="35166AC7" w14:textId="77777777" w:rsidR="00AC37A6" w:rsidRPr="001337CA" w:rsidRDefault="00233D97" w:rsidP="00E71479">
      <w:pPr>
        <w:jc w:val="both"/>
        <w:rPr>
          <w:lang w:val="af-ZA"/>
        </w:rPr>
      </w:pPr>
      <w:r>
        <w:rPr>
          <w:rFonts w:ascii="GHEA Grapalat" w:hAnsi="GHEA Grapalat" w:cs="Sylfaen"/>
          <w:sz w:val="12"/>
          <w:lang w:val="af-ZA"/>
        </w:rPr>
        <w:t xml:space="preserve">                 </w:t>
      </w:r>
    </w:p>
    <w:sectPr w:rsidR="00AC37A6" w:rsidRPr="001337CA" w:rsidSect="00FC7669">
      <w:footerReference w:type="even" r:id="rId7"/>
      <w:footerReference w:type="default" r:id="rId8"/>
      <w:pgSz w:w="11906" w:h="16838"/>
      <w:pgMar w:top="284" w:right="850"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888C" w14:textId="77777777" w:rsidR="00A51EB5" w:rsidRDefault="00A51EB5" w:rsidP="001805F6">
      <w:pPr>
        <w:spacing w:after="0" w:line="240" w:lineRule="auto"/>
      </w:pPr>
      <w:r>
        <w:separator/>
      </w:r>
    </w:p>
  </w:endnote>
  <w:endnote w:type="continuationSeparator" w:id="0">
    <w:p w14:paraId="133B01A9" w14:textId="77777777" w:rsidR="00A51EB5" w:rsidRDefault="00A51EB5" w:rsidP="001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atArm">
    <w:altName w:val="Times New Roman"/>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8D95" w14:textId="77777777" w:rsidR="00B21464" w:rsidRDefault="006E5533" w:rsidP="00717888">
    <w:pPr>
      <w:pStyle w:val="Footer"/>
      <w:framePr w:wrap="around" w:vAnchor="text" w:hAnchor="margin" w:xAlign="right" w:y="1"/>
      <w:rPr>
        <w:rStyle w:val="PageNumber"/>
      </w:rPr>
    </w:pPr>
    <w:r>
      <w:rPr>
        <w:rStyle w:val="PageNumber"/>
      </w:rPr>
      <w:fldChar w:fldCharType="begin"/>
    </w:r>
    <w:r w:rsidR="00AC37A6">
      <w:rPr>
        <w:rStyle w:val="PageNumber"/>
      </w:rPr>
      <w:instrText xml:space="preserve">PAGE  </w:instrText>
    </w:r>
    <w:r>
      <w:rPr>
        <w:rStyle w:val="PageNumber"/>
      </w:rPr>
      <w:fldChar w:fldCharType="end"/>
    </w:r>
  </w:p>
  <w:p w14:paraId="0ADC785B" w14:textId="77777777" w:rsidR="00B21464" w:rsidRDefault="00000000" w:rsidP="00B21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5419" w14:textId="77777777" w:rsidR="00B21464" w:rsidRDefault="00000000" w:rsidP="00717888">
    <w:pPr>
      <w:pStyle w:val="Footer"/>
      <w:framePr w:wrap="around" w:vAnchor="text" w:hAnchor="margin" w:xAlign="right" w:y="1"/>
      <w:rPr>
        <w:rStyle w:val="PageNumber"/>
      </w:rPr>
    </w:pPr>
  </w:p>
  <w:p w14:paraId="26C41761" w14:textId="77777777" w:rsidR="00B21464" w:rsidRDefault="00000000" w:rsidP="00B214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601A" w14:textId="77777777" w:rsidR="00A51EB5" w:rsidRDefault="00A51EB5" w:rsidP="001805F6">
      <w:pPr>
        <w:spacing w:after="0" w:line="240" w:lineRule="auto"/>
      </w:pPr>
      <w:r>
        <w:separator/>
      </w:r>
    </w:p>
  </w:footnote>
  <w:footnote w:type="continuationSeparator" w:id="0">
    <w:p w14:paraId="4FC13FC2" w14:textId="77777777" w:rsidR="00A51EB5" w:rsidRDefault="00A51EB5" w:rsidP="001805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98"/>
    <w:rsid w:val="0006798B"/>
    <w:rsid w:val="0009189F"/>
    <w:rsid w:val="00092C55"/>
    <w:rsid w:val="000E0371"/>
    <w:rsid w:val="00130930"/>
    <w:rsid w:val="001337CA"/>
    <w:rsid w:val="00155F3F"/>
    <w:rsid w:val="001805F6"/>
    <w:rsid w:val="0018793D"/>
    <w:rsid w:val="00194625"/>
    <w:rsid w:val="001F3A37"/>
    <w:rsid w:val="001F5668"/>
    <w:rsid w:val="001F6E5D"/>
    <w:rsid w:val="00233D97"/>
    <w:rsid w:val="0024517C"/>
    <w:rsid w:val="002A07BE"/>
    <w:rsid w:val="002C125F"/>
    <w:rsid w:val="002D0EA9"/>
    <w:rsid w:val="002F47C3"/>
    <w:rsid w:val="002F6325"/>
    <w:rsid w:val="00325451"/>
    <w:rsid w:val="00331564"/>
    <w:rsid w:val="00373C76"/>
    <w:rsid w:val="00385746"/>
    <w:rsid w:val="003B37AE"/>
    <w:rsid w:val="003B4447"/>
    <w:rsid w:val="003C18BA"/>
    <w:rsid w:val="003C45B9"/>
    <w:rsid w:val="00404D31"/>
    <w:rsid w:val="004421E5"/>
    <w:rsid w:val="00475011"/>
    <w:rsid w:val="00476AF7"/>
    <w:rsid w:val="00477E29"/>
    <w:rsid w:val="00486D80"/>
    <w:rsid w:val="00496A12"/>
    <w:rsid w:val="004B2A9B"/>
    <w:rsid w:val="004C55D7"/>
    <w:rsid w:val="004D0C09"/>
    <w:rsid w:val="004E4DE5"/>
    <w:rsid w:val="004F3586"/>
    <w:rsid w:val="005156E3"/>
    <w:rsid w:val="0052521D"/>
    <w:rsid w:val="005402FA"/>
    <w:rsid w:val="0055538A"/>
    <w:rsid w:val="0056354B"/>
    <w:rsid w:val="005C71EC"/>
    <w:rsid w:val="005C7976"/>
    <w:rsid w:val="005D0E5E"/>
    <w:rsid w:val="005E078D"/>
    <w:rsid w:val="00614290"/>
    <w:rsid w:val="00626048"/>
    <w:rsid w:val="00645F93"/>
    <w:rsid w:val="006805F4"/>
    <w:rsid w:val="006E5533"/>
    <w:rsid w:val="007311E3"/>
    <w:rsid w:val="00732BE9"/>
    <w:rsid w:val="007361C9"/>
    <w:rsid w:val="007B3CD7"/>
    <w:rsid w:val="00841527"/>
    <w:rsid w:val="008634F3"/>
    <w:rsid w:val="0088027A"/>
    <w:rsid w:val="008815C8"/>
    <w:rsid w:val="008C294D"/>
    <w:rsid w:val="009172B5"/>
    <w:rsid w:val="0099515B"/>
    <w:rsid w:val="009A578D"/>
    <w:rsid w:val="009B3400"/>
    <w:rsid w:val="009B3F86"/>
    <w:rsid w:val="009C5474"/>
    <w:rsid w:val="009D3AD5"/>
    <w:rsid w:val="009E0D8A"/>
    <w:rsid w:val="00A03C5A"/>
    <w:rsid w:val="00A13798"/>
    <w:rsid w:val="00A51EB5"/>
    <w:rsid w:val="00A537A8"/>
    <w:rsid w:val="00A53AE5"/>
    <w:rsid w:val="00A609E8"/>
    <w:rsid w:val="00A62523"/>
    <w:rsid w:val="00A773F5"/>
    <w:rsid w:val="00A82A81"/>
    <w:rsid w:val="00AA3791"/>
    <w:rsid w:val="00AC37A6"/>
    <w:rsid w:val="00B054C4"/>
    <w:rsid w:val="00B27585"/>
    <w:rsid w:val="00B36A0D"/>
    <w:rsid w:val="00B72259"/>
    <w:rsid w:val="00BD2371"/>
    <w:rsid w:val="00BE3A36"/>
    <w:rsid w:val="00C118E7"/>
    <w:rsid w:val="00C15A2B"/>
    <w:rsid w:val="00C34F55"/>
    <w:rsid w:val="00C41862"/>
    <w:rsid w:val="00C4661D"/>
    <w:rsid w:val="00C71E62"/>
    <w:rsid w:val="00C82AC4"/>
    <w:rsid w:val="00CB6CD8"/>
    <w:rsid w:val="00CB73E5"/>
    <w:rsid w:val="00CD469C"/>
    <w:rsid w:val="00CF00E2"/>
    <w:rsid w:val="00CF1CFA"/>
    <w:rsid w:val="00D142A9"/>
    <w:rsid w:val="00D30AB0"/>
    <w:rsid w:val="00D544D5"/>
    <w:rsid w:val="00D73821"/>
    <w:rsid w:val="00DA5145"/>
    <w:rsid w:val="00DD43AA"/>
    <w:rsid w:val="00E15896"/>
    <w:rsid w:val="00E26F7C"/>
    <w:rsid w:val="00E272C9"/>
    <w:rsid w:val="00E5056E"/>
    <w:rsid w:val="00E55249"/>
    <w:rsid w:val="00E71479"/>
    <w:rsid w:val="00EC3BDA"/>
    <w:rsid w:val="00F2360F"/>
    <w:rsid w:val="00F50692"/>
    <w:rsid w:val="00F62407"/>
    <w:rsid w:val="00F947C0"/>
    <w:rsid w:val="00F9600C"/>
    <w:rsid w:val="00FB46E1"/>
    <w:rsid w:val="00FF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9E10"/>
  <w15:docId w15:val="{220178BC-83C0-4A9C-B874-0E7B06B1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F6"/>
  </w:style>
  <w:style w:type="paragraph" w:styleId="Heading3">
    <w:name w:val="heading 3"/>
    <w:basedOn w:val="Normal"/>
    <w:next w:val="Normal"/>
    <w:link w:val="Heading3Char"/>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798"/>
    <w:rPr>
      <w:rFonts w:ascii="Times LatArm" w:eastAsia="Times New Roman" w:hAnsi="Times LatArm" w:cs="Times New Roman"/>
      <w:b/>
      <w:sz w:val="28"/>
      <w:szCs w:val="20"/>
      <w:lang w:eastAsia="ru-RU"/>
    </w:rPr>
  </w:style>
  <w:style w:type="paragraph" w:styleId="BodyText">
    <w:name w:val="Body Text"/>
    <w:basedOn w:val="Normal"/>
    <w:link w:val="BodyTextChar"/>
    <w:rsid w:val="00A13798"/>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A13798"/>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A13798"/>
    <w:rPr>
      <w:rFonts w:ascii="Arial LatArm" w:eastAsia="Times New Roman" w:hAnsi="Arial LatArm" w:cs="Times New Roman"/>
      <w:sz w:val="24"/>
      <w:szCs w:val="20"/>
      <w:lang w:eastAsia="ru-RU"/>
    </w:rPr>
  </w:style>
  <w:style w:type="character" w:styleId="PageNumber">
    <w:name w:val="page number"/>
    <w:basedOn w:val="DefaultParagraphFont"/>
    <w:rsid w:val="00A13798"/>
  </w:style>
  <w:style w:type="paragraph" w:styleId="Footer">
    <w:name w:val="footer"/>
    <w:basedOn w:val="Normal"/>
    <w:link w:val="FooterChar"/>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A13798"/>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iPriority w:val="99"/>
    <w:unhideWhenUsed/>
    <w:rsid w:val="001337CA"/>
    <w:pPr>
      <w:spacing w:after="120"/>
      <w:ind w:left="360"/>
    </w:pPr>
    <w:rPr>
      <w:sz w:val="16"/>
      <w:szCs w:val="16"/>
    </w:rPr>
  </w:style>
  <w:style w:type="character" w:customStyle="1" w:styleId="BodyTextIndent3Char">
    <w:name w:val="Body Text Indent 3 Char"/>
    <w:basedOn w:val="DefaultParagraphFont"/>
    <w:link w:val="BodyTextIndent3"/>
    <w:uiPriority w:val="99"/>
    <w:rsid w:val="001337CA"/>
    <w:rPr>
      <w:sz w:val="16"/>
      <w:szCs w:val="16"/>
    </w:rPr>
  </w:style>
  <w:style w:type="paragraph" w:styleId="BodyText2">
    <w:name w:val="Body Text 2"/>
    <w:basedOn w:val="Normal"/>
    <w:link w:val="BodyText2Char"/>
    <w:uiPriority w:val="99"/>
    <w:semiHidden/>
    <w:unhideWhenUsed/>
    <w:rsid w:val="00477E29"/>
    <w:pPr>
      <w:spacing w:after="120" w:line="480" w:lineRule="auto"/>
    </w:pPr>
  </w:style>
  <w:style w:type="character" w:customStyle="1" w:styleId="BodyText2Char">
    <w:name w:val="Body Text 2 Char"/>
    <w:basedOn w:val="DefaultParagraphFont"/>
    <w:link w:val="BodyText2"/>
    <w:uiPriority w:val="99"/>
    <w:semiHidden/>
    <w:rsid w:val="00477E29"/>
  </w:style>
  <w:style w:type="paragraph" w:styleId="BalloonText">
    <w:name w:val="Balloon Text"/>
    <w:basedOn w:val="Normal"/>
    <w:link w:val="BalloonTextChar"/>
    <w:uiPriority w:val="99"/>
    <w:semiHidden/>
    <w:unhideWhenUsed/>
    <w:rsid w:val="00C71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E62"/>
    <w:rPr>
      <w:rFonts w:ascii="Segoe UI" w:hAnsi="Segoe UI" w:cs="Segoe UI"/>
      <w:sz w:val="18"/>
      <w:szCs w:val="18"/>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unhideWhenUsed/>
    <w:qFormat/>
    <w:rsid w:val="006260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B7225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F929-D440-4A37-94CD-821B99DD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Vachagan Mejunc</cp:lastModifiedBy>
  <cp:revision>54</cp:revision>
  <cp:lastPrinted>2020-08-14T12:27:00Z</cp:lastPrinted>
  <dcterms:created xsi:type="dcterms:W3CDTF">2020-08-14T11:25:00Z</dcterms:created>
  <dcterms:modified xsi:type="dcterms:W3CDTF">2024-12-20T13:30:00Z</dcterms:modified>
</cp:coreProperties>
</file>